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B7" w:rsidRPr="007D7A67" w:rsidRDefault="00562238">
      <w:pPr>
        <w:rPr>
          <w:b/>
          <w:sz w:val="24"/>
          <w:szCs w:val="24"/>
          <w:lang w:val="en-US"/>
        </w:rPr>
      </w:pPr>
      <w:proofErr w:type="spellStart"/>
      <w:proofErr w:type="gramStart"/>
      <w:r w:rsidRPr="007D7A67">
        <w:rPr>
          <w:b/>
          <w:sz w:val="24"/>
          <w:szCs w:val="24"/>
          <w:lang w:val="en-US"/>
        </w:rPr>
        <w:t>Lectia</w:t>
      </w:r>
      <w:proofErr w:type="spellEnd"/>
      <w:r w:rsidRPr="007D7A67">
        <w:rPr>
          <w:b/>
          <w:sz w:val="24"/>
          <w:szCs w:val="24"/>
          <w:lang w:val="en-US"/>
        </w:rPr>
        <w:t xml:space="preserve"> nr.</w:t>
      </w:r>
      <w:proofErr w:type="gramEnd"/>
      <w:r w:rsidRPr="007D7A67">
        <w:rPr>
          <w:b/>
          <w:sz w:val="24"/>
          <w:szCs w:val="24"/>
          <w:lang w:val="en-US"/>
        </w:rPr>
        <w:t xml:space="preserve"> 11</w:t>
      </w:r>
    </w:p>
    <w:p w:rsidR="00562238" w:rsidRPr="00A82938" w:rsidRDefault="00562238" w:rsidP="007D7A67">
      <w:pPr>
        <w:jc w:val="center"/>
        <w:rPr>
          <w:rFonts w:eastAsiaTheme="minorEastAsia"/>
          <w:sz w:val="24"/>
          <w:szCs w:val="24"/>
          <w:lang w:val="en-US"/>
        </w:rPr>
      </w:pPr>
      <w:proofErr w:type="spellStart"/>
      <w:r w:rsidRPr="00A82938">
        <w:rPr>
          <w:sz w:val="24"/>
          <w:szCs w:val="24"/>
          <w:lang w:val="en-US"/>
        </w:rPr>
        <w:t>Inecuatia</w:t>
      </w:r>
      <w:proofErr w:type="spellEnd"/>
      <w:r w:rsidRPr="00A82938">
        <w:rPr>
          <w:sz w:val="24"/>
          <w:szCs w:val="24"/>
          <w:lang w:val="en-US"/>
        </w:rPr>
        <w:t xml:space="preserve"> de </w:t>
      </w:r>
      <w:proofErr w:type="gramStart"/>
      <w:r w:rsidRPr="00A82938">
        <w:rPr>
          <w:sz w:val="24"/>
          <w:szCs w:val="24"/>
          <w:lang w:val="en-US"/>
        </w:rPr>
        <w:t>forma :</w:t>
      </w:r>
      <w:proofErr w:type="gramEnd"/>
      <w:r w:rsidRPr="00A82938">
        <w:rPr>
          <w:sz w:val="24"/>
          <w:szCs w:val="24"/>
          <w:lang w:val="en-US"/>
        </w:rPr>
        <w:t xml:space="preserve"> </w:t>
      </w:r>
      <w:proofErr w:type="spellStart"/>
      <w:r w:rsidRPr="00A82938">
        <w:rPr>
          <w:sz w:val="24"/>
          <w:szCs w:val="24"/>
          <w:lang w:val="en-US"/>
        </w:rPr>
        <w:t>ax+b</w:t>
      </w:r>
      <w:proofErr w:type="spellEnd"/>
      <w:r w:rsidRPr="00A82938">
        <w:rPr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≤0</m:t>
        </m:r>
      </m:oMath>
    </w:p>
    <w:p w:rsidR="00562238" w:rsidRPr="00A82938" w:rsidRDefault="007D7A67" w:rsidP="007D7A67">
      <w:pPr>
        <w:ind w:left="2124"/>
        <w:jc w:val="center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       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&lt;0</m:t>
        </m:r>
      </m:oMath>
    </w:p>
    <w:p w:rsidR="00562238" w:rsidRPr="00A82938" w:rsidRDefault="007D7A67" w:rsidP="007D7A67">
      <w:pPr>
        <w:jc w:val="center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                                               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≥</m:t>
        </m:r>
      </m:oMath>
      <w:r w:rsidR="00562238" w:rsidRPr="00A82938">
        <w:rPr>
          <w:rFonts w:eastAsiaTheme="minorEastAsia"/>
          <w:sz w:val="24"/>
          <w:szCs w:val="24"/>
          <w:lang w:val="en-US"/>
        </w:rPr>
        <w:t xml:space="preserve"> 0</w:t>
      </w:r>
    </w:p>
    <w:p w:rsidR="00562238" w:rsidRPr="00A82938" w:rsidRDefault="007D7A67" w:rsidP="007D7A67">
      <w:pPr>
        <w:jc w:val="center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                                                 </w:t>
      </w:r>
      <w:r w:rsidR="00562238" w:rsidRPr="00A82938">
        <w:rPr>
          <w:rFonts w:eastAsiaTheme="minorEastAsia"/>
          <w:sz w:val="24"/>
          <w:szCs w:val="24"/>
          <w:lang w:val="en-US"/>
        </w:rPr>
        <w:t>&gt;</w:t>
      </w:r>
      <w:r>
        <w:rPr>
          <w:rFonts w:eastAsiaTheme="minorEastAsia"/>
          <w:sz w:val="24"/>
          <w:szCs w:val="24"/>
          <w:lang w:val="en-US"/>
        </w:rPr>
        <w:t xml:space="preserve"> </w:t>
      </w:r>
      <w:r w:rsidR="00562238" w:rsidRPr="00A82938">
        <w:rPr>
          <w:rFonts w:eastAsiaTheme="minorEastAsia"/>
          <w:sz w:val="24"/>
          <w:szCs w:val="24"/>
          <w:lang w:val="en-US"/>
        </w:rPr>
        <w:t>0</w:t>
      </w:r>
    </w:p>
    <w:p w:rsidR="00562238" w:rsidRPr="00A82938" w:rsidRDefault="00562238" w:rsidP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Inecuatia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de </w:t>
      </w:r>
      <w:proofErr w:type="gramStart"/>
      <w:r w:rsidRPr="00A82938">
        <w:rPr>
          <w:rFonts w:eastAsiaTheme="minorEastAsia"/>
          <w:sz w:val="24"/>
          <w:szCs w:val="24"/>
          <w:lang w:val="en-US"/>
        </w:rPr>
        <w:t>forma :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ax+b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&gt; 0(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&lt;0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 , </w:t>
      </w:r>
      <m:oMath>
        <m:r>
          <w:rPr>
            <w:rFonts w:ascii="Cambria Math" w:hAnsi="Cambria Math"/>
            <w:sz w:val="24"/>
            <w:szCs w:val="24"/>
            <w:lang w:val="en-US"/>
          </w:rPr>
          <m:t>≤0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 sau 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≥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 0 ) se numeste </w:t>
      </w:r>
      <w:proofErr w:type="spellStart"/>
      <w:r w:rsidRPr="007D7A67">
        <w:rPr>
          <w:rFonts w:eastAsiaTheme="minorEastAsia"/>
          <w:b/>
          <w:sz w:val="24"/>
          <w:szCs w:val="24"/>
          <w:lang w:val="en-US"/>
        </w:rPr>
        <w:t>inecuatie</w:t>
      </w:r>
      <w:proofErr w:type="spellEnd"/>
      <w:r w:rsidRPr="007D7A67">
        <w:rPr>
          <w:rFonts w:eastAsiaTheme="minorEastAsia"/>
          <w:b/>
          <w:sz w:val="24"/>
          <w:szCs w:val="24"/>
          <w:lang w:val="en-US"/>
        </w:rPr>
        <w:t xml:space="preserve"> de </w:t>
      </w:r>
      <w:proofErr w:type="spellStart"/>
      <w:r w:rsidRPr="007D7A67">
        <w:rPr>
          <w:rFonts w:eastAsiaTheme="minorEastAsia"/>
          <w:b/>
          <w:sz w:val="24"/>
          <w:szCs w:val="24"/>
          <w:lang w:val="en-US"/>
        </w:rPr>
        <w:t>gradul</w:t>
      </w:r>
      <w:proofErr w:type="spellEnd"/>
      <w:r w:rsidRPr="007D7A67">
        <w:rPr>
          <w:rFonts w:eastAsiaTheme="minorEastAsia"/>
          <w:b/>
          <w:sz w:val="24"/>
          <w:szCs w:val="24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I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 .</w:t>
      </w:r>
    </w:p>
    <w:p w:rsidR="00562238" w:rsidRPr="00A82938" w:rsidRDefault="00562238" w:rsidP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proofErr w:type="spellStart"/>
      <w:proofErr w:type="gramStart"/>
      <w:r w:rsidRPr="007D7A67">
        <w:rPr>
          <w:rFonts w:eastAsiaTheme="minorEastAsia"/>
          <w:b/>
          <w:sz w:val="24"/>
          <w:szCs w:val="24"/>
          <w:lang w:val="en-US"/>
        </w:rPr>
        <w:t>Exemple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: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a) 2x-4 </w:t>
      </w:r>
      <m:oMath>
        <m:r>
          <w:rPr>
            <w:rFonts w:ascii="Cambria Math" w:hAnsi="Cambria Math"/>
            <w:sz w:val="24"/>
            <w:szCs w:val="24"/>
            <w:lang w:val="en-US"/>
          </w:rPr>
          <m:t>≤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 0</w:t>
      </w:r>
    </w:p>
    <w:p w:rsidR="00562238" w:rsidRPr="00A82938" w:rsidRDefault="00562238" w:rsidP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r w:rsidRPr="00A82938">
        <w:rPr>
          <w:rFonts w:eastAsiaTheme="minorEastAsia"/>
          <w:sz w:val="24"/>
          <w:szCs w:val="24"/>
          <w:lang w:val="en-US"/>
        </w:rPr>
        <w:tab/>
        <w:t xml:space="preserve">    b) 3x-1 &gt; 2(1-x)</w:t>
      </w:r>
    </w:p>
    <w:p w:rsidR="00562238" w:rsidRPr="00A82938" w:rsidRDefault="00562238" w:rsidP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r w:rsidRPr="00A82938">
        <w:rPr>
          <w:rFonts w:eastAsiaTheme="minorEastAsia"/>
          <w:sz w:val="24"/>
          <w:szCs w:val="24"/>
          <w:lang w:val="en-US"/>
        </w:rPr>
        <w:tab/>
        <w:t xml:space="preserve">    </w:t>
      </w:r>
      <w:proofErr w:type="gramStart"/>
      <w:r w:rsidRPr="00A82938">
        <w:rPr>
          <w:rFonts w:eastAsiaTheme="minorEastAsia"/>
          <w:sz w:val="24"/>
          <w:szCs w:val="24"/>
          <w:lang w:val="en-US"/>
        </w:rPr>
        <w:t>c)x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-2 &lt;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den>
        </m:f>
      </m:oMath>
      <w:r w:rsidRPr="00A82938">
        <w:rPr>
          <w:rFonts w:eastAsiaTheme="minorEastAsia"/>
          <w:sz w:val="24"/>
          <w:szCs w:val="24"/>
          <w:lang w:val="en-US"/>
        </w:rPr>
        <w:t xml:space="preserve">  - x</w:t>
      </w:r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  <w:t xml:space="preserve">Solutia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unei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inecuatiei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este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un </w:t>
      </w:r>
      <w:proofErr w:type="gramStart"/>
      <w:r w:rsidRPr="00A82938">
        <w:rPr>
          <w:rFonts w:eastAsiaTheme="minorEastAsia"/>
          <w:sz w:val="24"/>
          <w:szCs w:val="24"/>
          <w:lang w:val="en-US"/>
        </w:rPr>
        <w:t>interval .</w:t>
      </w:r>
      <w:proofErr w:type="gramEnd"/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Pentru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a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determina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mutimea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solutiilor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inecuatiei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de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gradul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I se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foloseste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semnul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proofErr w:type="gramStart"/>
      <w:r w:rsidRPr="00A82938">
        <w:rPr>
          <w:rFonts w:eastAsiaTheme="minorEastAsia"/>
          <w:sz w:val="24"/>
          <w:szCs w:val="24"/>
          <w:lang w:val="en-US"/>
        </w:rPr>
        <w:t>functiei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: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f:R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→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R , f(x) =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ax+b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.</w:t>
      </w:r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proofErr w:type="spellStart"/>
      <w:proofErr w:type="gramStart"/>
      <w:r w:rsidRPr="007D7A67">
        <w:rPr>
          <w:rFonts w:eastAsiaTheme="minorEastAsia"/>
          <w:b/>
          <w:sz w:val="24"/>
          <w:szCs w:val="24"/>
          <w:u w:val="single"/>
          <w:lang w:val="en-US"/>
        </w:rPr>
        <w:t>Etape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: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1)Se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aduce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expresia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data la forma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generala</w:t>
      </w:r>
      <w:proofErr w:type="spellEnd"/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r w:rsidRPr="00A82938">
        <w:rPr>
          <w:rFonts w:eastAsiaTheme="minorEastAsia"/>
          <w:sz w:val="24"/>
          <w:szCs w:val="24"/>
          <w:lang w:val="en-US"/>
        </w:rPr>
        <w:tab/>
      </w:r>
      <w:proofErr w:type="gramStart"/>
      <w:r w:rsidRPr="00A82938">
        <w:rPr>
          <w:rFonts w:eastAsiaTheme="minorEastAsia"/>
          <w:sz w:val="24"/>
          <w:szCs w:val="24"/>
          <w:lang w:val="en-US"/>
        </w:rPr>
        <w:t>2)Se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noteaza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f(x) =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ax+b</w:t>
      </w:r>
      <w:proofErr w:type="spellEnd"/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r w:rsidRPr="00A82938">
        <w:rPr>
          <w:rFonts w:eastAsiaTheme="minorEastAsia"/>
          <w:sz w:val="24"/>
          <w:szCs w:val="24"/>
          <w:lang w:val="en-US"/>
        </w:rPr>
        <w:tab/>
      </w:r>
      <w:proofErr w:type="gramStart"/>
      <w:r w:rsidRPr="00A82938">
        <w:rPr>
          <w:rFonts w:eastAsiaTheme="minorEastAsia"/>
          <w:sz w:val="24"/>
          <w:szCs w:val="24"/>
          <w:lang w:val="en-US"/>
        </w:rPr>
        <w:t>3)Se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studiaza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semnul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lui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f(x)</w:t>
      </w:r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r w:rsidRPr="00A82938">
        <w:rPr>
          <w:rFonts w:eastAsiaTheme="minorEastAsia"/>
          <w:sz w:val="24"/>
          <w:szCs w:val="24"/>
          <w:lang w:val="en-US"/>
        </w:rPr>
        <w:tab/>
      </w:r>
      <w:proofErr w:type="gramStart"/>
      <w:r w:rsidRPr="00A82938">
        <w:rPr>
          <w:rFonts w:eastAsiaTheme="minorEastAsia"/>
          <w:sz w:val="24"/>
          <w:szCs w:val="24"/>
          <w:lang w:val="en-US"/>
        </w:rPr>
        <w:t>4)Solutia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inecuatiei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este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intervalui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coresunzator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cerintei</w:t>
      </w:r>
      <w:proofErr w:type="spellEnd"/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proofErr w:type="spellStart"/>
      <w:proofErr w:type="gramStart"/>
      <w:r w:rsidRPr="007D7A67">
        <w:rPr>
          <w:rFonts w:eastAsiaTheme="minorEastAsia"/>
          <w:b/>
          <w:sz w:val="24"/>
          <w:szCs w:val="24"/>
          <w:lang w:val="en-US"/>
        </w:rPr>
        <w:t>Exemplu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: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Sa se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rezolva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inecuatia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:</w:t>
      </w:r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r w:rsidRPr="00A82938">
        <w:rPr>
          <w:rFonts w:eastAsiaTheme="minorEastAsia"/>
          <w:sz w:val="24"/>
          <w:szCs w:val="24"/>
          <w:lang w:val="en-US"/>
        </w:rPr>
        <w:tab/>
        <w:t xml:space="preserve">    3x-1 &gt; 2(1-x)</w:t>
      </w:r>
    </w:p>
    <w:p w:rsidR="00562238" w:rsidRPr="00A82938" w:rsidRDefault="00562238">
      <w:pPr>
        <w:rPr>
          <w:rFonts w:eastAsiaTheme="minorEastAsia"/>
          <w:sz w:val="24"/>
          <w:szCs w:val="24"/>
          <w:lang w:val="en-US"/>
        </w:rPr>
      </w:pPr>
      <w:proofErr w:type="spellStart"/>
      <w:r w:rsidRPr="007D7A67">
        <w:rPr>
          <w:rFonts w:eastAsiaTheme="minorEastAsia"/>
          <w:b/>
          <w:sz w:val="24"/>
          <w:szCs w:val="24"/>
          <w:lang w:val="en-US"/>
        </w:rPr>
        <w:t>Rezolvare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: 3x-1 &gt; 2-2x   =&gt; 3x+2x  &gt; 2+1  =&gt;   5x&gt; 3 =&gt;  x &gt;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5</m:t>
            </m:r>
          </m:den>
        </m:f>
      </m:oMath>
      <w:r w:rsidRPr="00A82938">
        <w:rPr>
          <w:rFonts w:eastAsiaTheme="minorEastAsia"/>
          <w:sz w:val="24"/>
          <w:szCs w:val="24"/>
          <w:lang w:val="en-US"/>
        </w:rPr>
        <w:t xml:space="preserve"> =&gt; x-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5</m:t>
            </m:r>
          </m:den>
        </m:f>
      </m:oMath>
      <w:r w:rsidR="00A82938" w:rsidRPr="00A82938">
        <w:rPr>
          <w:rFonts w:eastAsiaTheme="minorEastAsia"/>
          <w:sz w:val="24"/>
          <w:szCs w:val="24"/>
          <w:lang w:val="en-US"/>
        </w:rPr>
        <w:t xml:space="preserve"> &gt; 0 </w:t>
      </w:r>
      <w:proofErr w:type="spellStart"/>
      <w:r w:rsidR="00A82938" w:rsidRPr="00A82938">
        <w:rPr>
          <w:rFonts w:eastAsiaTheme="minorEastAsia"/>
          <w:sz w:val="24"/>
          <w:szCs w:val="24"/>
          <w:lang w:val="en-US"/>
        </w:rPr>
        <w:t>sau</w:t>
      </w:r>
      <w:proofErr w:type="spellEnd"/>
      <w:r w:rsidR="00A82938" w:rsidRPr="00A82938">
        <w:rPr>
          <w:rFonts w:eastAsiaTheme="minorEastAsia"/>
          <w:sz w:val="24"/>
          <w:szCs w:val="24"/>
          <w:lang w:val="en-US"/>
        </w:rPr>
        <w:t xml:space="preserve"> 5x-3 &gt; 0 .</w:t>
      </w:r>
    </w:p>
    <w:p w:rsidR="00A82938" w:rsidRPr="00A82938" w:rsidRDefault="00A82938">
      <w:pPr>
        <w:rPr>
          <w:rFonts w:eastAsiaTheme="minorEastAsia"/>
          <w:sz w:val="24"/>
          <w:szCs w:val="24"/>
          <w:lang w:val="en-US"/>
        </w:rPr>
      </w:pPr>
      <w:proofErr w:type="spellStart"/>
      <w:r w:rsidRPr="00A82938">
        <w:rPr>
          <w:rFonts w:eastAsiaTheme="minorEastAsia"/>
          <w:sz w:val="24"/>
          <w:szCs w:val="24"/>
          <w:lang w:val="en-US"/>
        </w:rPr>
        <w:t>Notam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f(x) = 5x-3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studiem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semnul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lui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f(x</w:t>
      </w:r>
      <w:proofErr w:type="gramStart"/>
      <w:r w:rsidRPr="00A82938">
        <w:rPr>
          <w:rFonts w:eastAsiaTheme="minorEastAsia"/>
          <w:sz w:val="24"/>
          <w:szCs w:val="24"/>
          <w:lang w:val="en-US"/>
        </w:rPr>
        <w:t>) .</w:t>
      </w:r>
      <w:proofErr w:type="gramEnd"/>
    </w:p>
    <w:p w:rsidR="00A82938" w:rsidRPr="00A82938" w:rsidRDefault="00A829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  <w:t>5x-3 = 0 =&gt; 5x=3 =&gt; x=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5</m:t>
            </m:r>
          </m:den>
        </m:f>
      </m:oMath>
    </w:p>
    <w:p w:rsidR="00A82938" w:rsidRPr="00A82938" w:rsidRDefault="00A829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  <w:t xml:space="preserve">A=5&gt;0 =&gt; 5x-3 &lt; 0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pentru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x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∈( -∞,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5</m:t>
            </m:r>
          </m:den>
        </m:f>
        <m:r>
          <w:rPr>
            <w:rFonts w:ascii="Cambria Math" w:eastAsiaTheme="minorEastAsia" w:hAnsi="Cambria Math"/>
            <w:sz w:val="24"/>
            <w:szCs w:val="24"/>
            <w:lang w:val="en-US"/>
          </w:rPr>
          <m:t>)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 si 5x-3 &gt; 0 pentru x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∈</m:t>
        </m:r>
      </m:oMath>
      <w:r w:rsidRPr="00A82938">
        <w:rPr>
          <w:rFonts w:eastAsiaTheme="minorEastAsia"/>
          <w:sz w:val="24"/>
          <w:szCs w:val="24"/>
          <w:lang w:val="en-US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5</m:t>
            </m:r>
          </m:den>
        </m:f>
      </m:oMath>
      <w:proofErr w:type="gramStart"/>
      <w:r w:rsidRPr="00A82938">
        <w:rPr>
          <w:rFonts w:eastAsiaTheme="minorEastAsia"/>
          <w:sz w:val="24"/>
          <w:szCs w:val="24"/>
          <w:lang w:val="en-US"/>
        </w:rPr>
        <w:t>,+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∞</m:t>
        </m:r>
      </m:oMath>
      <w:r w:rsidRPr="00A82938">
        <w:rPr>
          <w:rFonts w:eastAsiaTheme="minorEastAsia"/>
          <w:sz w:val="24"/>
          <w:szCs w:val="24"/>
          <w:lang w:val="en-US"/>
        </w:rPr>
        <w:t>).</w:t>
      </w:r>
    </w:p>
    <w:p w:rsidR="00A82938" w:rsidRDefault="00A82938">
      <w:pPr>
        <w:rPr>
          <w:rFonts w:eastAsiaTheme="minorEastAsia"/>
          <w:sz w:val="24"/>
          <w:szCs w:val="24"/>
          <w:lang w:val="en-US"/>
        </w:rPr>
      </w:pPr>
      <w:r w:rsidRPr="00A82938">
        <w:rPr>
          <w:rFonts w:eastAsiaTheme="minorEastAsia"/>
          <w:sz w:val="24"/>
          <w:szCs w:val="24"/>
          <w:lang w:val="en-US"/>
        </w:rPr>
        <w:tab/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Deci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A82938">
        <w:rPr>
          <w:rFonts w:eastAsiaTheme="minorEastAsia"/>
          <w:sz w:val="24"/>
          <w:szCs w:val="24"/>
          <w:lang w:val="en-US"/>
        </w:rPr>
        <w:t>solutia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proofErr w:type="gramStart"/>
      <w:r w:rsidRPr="00A82938">
        <w:rPr>
          <w:rFonts w:eastAsiaTheme="minorEastAsia"/>
          <w:sz w:val="24"/>
          <w:szCs w:val="24"/>
          <w:lang w:val="en-US"/>
        </w:rPr>
        <w:t>este</w:t>
      </w:r>
      <w:proofErr w:type="spellEnd"/>
      <w:r w:rsidRPr="00A82938">
        <w:rPr>
          <w:rFonts w:eastAsiaTheme="minorEastAsia"/>
          <w:sz w:val="24"/>
          <w:szCs w:val="24"/>
          <w:lang w:val="en-US"/>
        </w:rPr>
        <w:t xml:space="preserve"> :</w:t>
      </w:r>
      <w:proofErr w:type="gramEnd"/>
      <w:r w:rsidRPr="00A82938">
        <w:rPr>
          <w:rFonts w:eastAsiaTheme="minorEastAsia"/>
          <w:sz w:val="24"/>
          <w:szCs w:val="24"/>
          <w:lang w:val="en-US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5</m:t>
            </m:r>
          </m:den>
        </m:f>
        <m:r>
          <w:rPr>
            <w:rFonts w:ascii="Cambria Math" w:eastAsiaTheme="minorEastAsia" w:hAnsi="Cambria Math"/>
            <w:sz w:val="24"/>
            <w:szCs w:val="24"/>
            <w:lang w:val="en-US"/>
          </w:rPr>
          <m:t>,+∞)</m:t>
        </m:r>
      </m:oMath>
      <w:r>
        <w:rPr>
          <w:rFonts w:eastAsiaTheme="minorEastAsia"/>
          <w:sz w:val="24"/>
          <w:szCs w:val="24"/>
          <w:lang w:val="en-US"/>
        </w:rPr>
        <w:t>.</w:t>
      </w:r>
    </w:p>
    <w:p w:rsidR="00A82938" w:rsidRDefault="00A82938">
      <w:pPr>
        <w:rPr>
          <w:rFonts w:eastAsiaTheme="minorEastAsia"/>
          <w:sz w:val="24"/>
          <w:szCs w:val="24"/>
          <w:lang w:val="en-US"/>
        </w:rPr>
      </w:pPr>
      <w:proofErr w:type="gramStart"/>
      <w:r w:rsidRPr="007D7A67">
        <w:rPr>
          <w:rFonts w:eastAsiaTheme="minorEastAsia"/>
          <w:b/>
          <w:sz w:val="24"/>
          <w:szCs w:val="24"/>
          <w:u w:val="single"/>
          <w:lang w:val="en-US"/>
        </w:rPr>
        <w:t>TEMA</w:t>
      </w:r>
      <w:r>
        <w:rPr>
          <w:rFonts w:eastAsiaTheme="minorEastAsia"/>
          <w:sz w:val="24"/>
          <w:szCs w:val="24"/>
          <w:lang w:val="en-US"/>
        </w:rPr>
        <w:t xml:space="preserve"> :</w:t>
      </w:r>
      <w:proofErr w:type="gramEnd"/>
      <w:r>
        <w:rPr>
          <w:rFonts w:eastAsiaTheme="minorEastAsia"/>
          <w:sz w:val="24"/>
          <w:szCs w:val="24"/>
          <w:lang w:val="en-US"/>
        </w:rPr>
        <w:t xml:space="preserve"> manual , </w:t>
      </w:r>
      <w:proofErr w:type="spellStart"/>
      <w:r>
        <w:rPr>
          <w:rFonts w:eastAsiaTheme="minorEastAsia"/>
          <w:sz w:val="24"/>
          <w:szCs w:val="24"/>
          <w:lang w:val="en-US"/>
        </w:rPr>
        <w:t>pagina</w:t>
      </w:r>
      <w:proofErr w:type="spellEnd"/>
      <w:r>
        <w:rPr>
          <w:rFonts w:eastAsiaTheme="minorEastAsia"/>
          <w:sz w:val="24"/>
          <w:szCs w:val="24"/>
          <w:lang w:val="en-US"/>
        </w:rPr>
        <w:t xml:space="preserve"> 146 , </w:t>
      </w:r>
      <w:proofErr w:type="spellStart"/>
      <w:r>
        <w:rPr>
          <w:rFonts w:eastAsiaTheme="minorEastAsia"/>
          <w:sz w:val="24"/>
          <w:szCs w:val="24"/>
          <w:lang w:val="en-US"/>
        </w:rPr>
        <w:t>exercitii</w:t>
      </w:r>
      <w:proofErr w:type="spellEnd"/>
      <w:r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en-US"/>
        </w:rPr>
        <w:t>rezolvate</w:t>
      </w:r>
      <w:proofErr w:type="spellEnd"/>
      <w:r>
        <w:rPr>
          <w:rFonts w:eastAsiaTheme="minorEastAsia"/>
          <w:sz w:val="24"/>
          <w:szCs w:val="24"/>
          <w:lang w:val="en-US"/>
        </w:rPr>
        <w:t xml:space="preserve"> (1)  , </w:t>
      </w:r>
      <w:proofErr w:type="spellStart"/>
      <w:r>
        <w:rPr>
          <w:rFonts w:eastAsiaTheme="minorEastAsia"/>
          <w:sz w:val="24"/>
          <w:szCs w:val="24"/>
          <w:lang w:val="en-US"/>
        </w:rPr>
        <w:t>pag</w:t>
      </w:r>
      <w:proofErr w:type="spellEnd"/>
      <w:r>
        <w:rPr>
          <w:rFonts w:eastAsiaTheme="minorEastAsia"/>
          <w:sz w:val="24"/>
          <w:szCs w:val="24"/>
          <w:lang w:val="en-US"/>
        </w:rPr>
        <w:t xml:space="preserve">. </w:t>
      </w:r>
      <w:proofErr w:type="gramStart"/>
      <w:r>
        <w:rPr>
          <w:rFonts w:eastAsiaTheme="minorEastAsia"/>
          <w:sz w:val="24"/>
          <w:szCs w:val="24"/>
          <w:lang w:val="en-US"/>
        </w:rPr>
        <w:t>147 ,</w:t>
      </w:r>
      <w:proofErr w:type="gramEnd"/>
      <w:r>
        <w:rPr>
          <w:rFonts w:eastAsiaTheme="minorEastAsia"/>
          <w:sz w:val="24"/>
          <w:szCs w:val="24"/>
          <w:lang w:val="en-US"/>
        </w:rPr>
        <w:t xml:space="preserve"> ex. E1 (1,b,c,d) E2 (1,b,c).</w:t>
      </w:r>
    </w:p>
    <w:p w:rsidR="00A82938" w:rsidRPr="00A82938" w:rsidRDefault="00A82938">
      <w:pPr>
        <w:rPr>
          <w:rFonts w:eastAsiaTheme="minorEastAsia"/>
          <w:sz w:val="24"/>
          <w:szCs w:val="24"/>
          <w:lang w:val="en-US"/>
        </w:rPr>
      </w:pPr>
      <w:bookmarkStart w:id="0" w:name="_GoBack"/>
      <w:bookmarkEnd w:id="0"/>
    </w:p>
    <w:sectPr w:rsidR="00A82938" w:rsidRPr="00A829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4E"/>
    <w:rsid w:val="002A64B7"/>
    <w:rsid w:val="00562238"/>
    <w:rsid w:val="007D7A67"/>
    <w:rsid w:val="00A82938"/>
    <w:rsid w:val="00F7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562238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2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223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7D7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562238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2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223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7D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2020-11-15T09:21:00Z</dcterms:created>
  <dcterms:modified xsi:type="dcterms:W3CDTF">2020-11-15T12:04:00Z</dcterms:modified>
</cp:coreProperties>
</file>