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C208" w14:textId="3DECB898" w:rsidR="00652B9A" w:rsidRDefault="00000000">
      <w:pPr>
        <w:tabs>
          <w:tab w:val="center" w:pos="5042"/>
          <w:tab w:val="center" w:pos="7421"/>
        </w:tabs>
        <w:spacing w:after="0" w:line="259" w:lineRule="auto"/>
        <w:ind w:left="-1" w:firstLine="0"/>
        <w:jc w:val="left"/>
      </w:pPr>
      <w:r>
        <w:rPr>
          <w:rFonts w:ascii="Century Gothic" w:eastAsia="Century Gothic" w:hAnsi="Century Gothic" w:cs="Century Gothic"/>
          <w:b/>
          <w:color w:val="000080"/>
          <w:sz w:val="52"/>
        </w:rPr>
        <w:t xml:space="preserve">  </w:t>
      </w:r>
      <w:r>
        <w:rPr>
          <w:rFonts w:ascii="Century Gothic" w:eastAsia="Century Gothic" w:hAnsi="Century Gothic" w:cs="Century Gothic"/>
          <w:b/>
          <w:color w:val="000080"/>
          <w:sz w:val="52"/>
        </w:rPr>
        <w:tab/>
        <w:t xml:space="preserve"> </w:t>
      </w:r>
      <w:r>
        <w:rPr>
          <w:rFonts w:ascii="Century Gothic" w:eastAsia="Century Gothic" w:hAnsi="Century Gothic" w:cs="Century Gothic"/>
          <w:b/>
          <w:color w:val="000080"/>
          <w:sz w:val="52"/>
        </w:rPr>
        <w:tab/>
        <w:t xml:space="preserve">   </w:t>
      </w:r>
    </w:p>
    <w:p w14:paraId="0899CB65" w14:textId="77777777" w:rsidR="00601BB4" w:rsidRPr="00DD1DC4" w:rsidRDefault="00000000" w:rsidP="00601BB4">
      <w:pPr>
        <w:tabs>
          <w:tab w:val="left" w:pos="4620"/>
        </w:tabs>
        <w:spacing w:after="0" w:line="240" w:lineRule="auto"/>
        <w:jc w:val="center"/>
        <w:rPr>
          <w:rFonts w:ascii="Monotype Corsiva" w:hAnsi="Monotype Corsiva"/>
          <w:b/>
          <w:bCs/>
          <w:iCs/>
          <w:sz w:val="32"/>
          <w:szCs w:val="32"/>
        </w:rPr>
      </w:pPr>
      <w:r>
        <w:t xml:space="preserve"> </w:t>
      </w:r>
      <w:r w:rsidR="00601BB4" w:rsidRPr="00DD1DC4">
        <w:rPr>
          <w:b/>
          <w:bCs/>
          <w:iCs/>
          <w:sz w:val="32"/>
          <w:szCs w:val="32"/>
        </w:rPr>
        <w:t xml:space="preserve">CONCURSUL REGIONAL DE LIMBA FRANCEZĂ </w:t>
      </w:r>
      <w:r w:rsidR="00601BB4" w:rsidRPr="00DD1DC4">
        <w:rPr>
          <w:rFonts w:ascii="Monotype Corsiva" w:hAnsi="Monotype Corsiva"/>
          <w:b/>
          <w:bCs/>
          <w:iCs/>
          <w:sz w:val="32"/>
          <w:szCs w:val="32"/>
          <w:shd w:val="clear" w:color="auto" w:fill="0000FF"/>
        </w:rPr>
        <w:t xml:space="preserve">N. </w:t>
      </w:r>
      <w:r w:rsidR="00601BB4" w:rsidRPr="00DD1DC4">
        <w:rPr>
          <w:rFonts w:ascii="Monotype Corsiva" w:hAnsi="Monotype Corsiva"/>
          <w:b/>
          <w:bCs/>
          <w:iCs/>
          <w:sz w:val="32"/>
          <w:szCs w:val="32"/>
          <w:shd w:val="clear" w:color="auto" w:fill="FFFFFF"/>
        </w:rPr>
        <w:t xml:space="preserve">I. </w:t>
      </w:r>
      <w:r w:rsidR="00601BB4" w:rsidRPr="00DD1DC4">
        <w:rPr>
          <w:rFonts w:ascii="Monotype Corsiva" w:hAnsi="Monotype Corsiva"/>
          <w:b/>
          <w:bCs/>
          <w:iCs/>
          <w:sz w:val="32"/>
          <w:szCs w:val="32"/>
          <w:shd w:val="clear" w:color="auto" w:fill="FF0000"/>
        </w:rPr>
        <w:t>POPA</w:t>
      </w:r>
    </w:p>
    <w:p w14:paraId="0F1CA0B6" w14:textId="77777777" w:rsidR="00601BB4" w:rsidRDefault="00601BB4" w:rsidP="00601BB4">
      <w:pPr>
        <w:tabs>
          <w:tab w:val="left" w:pos="4620"/>
        </w:tabs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Regulament de organizare și desfășurare</w:t>
      </w:r>
    </w:p>
    <w:p w14:paraId="584E1060" w14:textId="77777777" w:rsidR="00601BB4" w:rsidRDefault="00601BB4" w:rsidP="00601BB4">
      <w:pPr>
        <w:spacing w:after="0" w:line="240" w:lineRule="auto"/>
        <w:rPr>
          <w:b/>
          <w:bCs/>
          <w:iCs/>
          <w:sz w:val="28"/>
          <w:szCs w:val="28"/>
        </w:rPr>
      </w:pPr>
    </w:p>
    <w:p w14:paraId="32516376" w14:textId="77777777" w:rsidR="00601BB4" w:rsidRDefault="00601BB4" w:rsidP="00601BB4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Probele vor avea structura următoare:</w:t>
      </w:r>
    </w:p>
    <w:p w14:paraId="7761846C" w14:textId="77777777" w:rsidR="00601BB4" w:rsidRDefault="00601BB4" w:rsidP="00601BB4">
      <w:pPr>
        <w:spacing w:after="0" w:line="240" w:lineRule="auto"/>
        <w:rPr>
          <w:sz w:val="28"/>
          <w:szCs w:val="28"/>
        </w:rPr>
      </w:pPr>
    </w:p>
    <w:p w14:paraId="0109822E" w14:textId="34338D2A" w:rsidR="00601BB4" w:rsidRDefault="00601BB4" w:rsidP="00601BB4">
      <w:pPr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La clasele a IX-a și a X-a</w:t>
      </w:r>
      <w:r>
        <w:rPr>
          <w:sz w:val="28"/>
          <w:szCs w:val="28"/>
        </w:rPr>
        <w:t>, elevii vor susține o probă scrisă, centrată pe </w:t>
      </w:r>
      <w:r>
        <w:rPr>
          <w:i/>
          <w:iCs/>
          <w:sz w:val="28"/>
          <w:szCs w:val="28"/>
        </w:rPr>
        <w:t>compréhension des écrits</w:t>
      </w:r>
      <w:r>
        <w:rPr>
          <w:sz w:val="28"/>
          <w:szCs w:val="28"/>
        </w:rPr>
        <w:t> și </w:t>
      </w:r>
      <w:r>
        <w:rPr>
          <w:i/>
          <w:iCs/>
          <w:sz w:val="28"/>
          <w:szCs w:val="28"/>
        </w:rPr>
        <w:t>production écrite</w:t>
      </w:r>
      <w:r>
        <w:rPr>
          <w:sz w:val="28"/>
          <w:szCs w:val="28"/>
        </w:rPr>
        <w:t xml:space="preserve">, subiectele apropiindu-se ca model de probele de tip DELF A2 (clasa a IX-a) şi A2+ - B1 (clasa a X-a). </w:t>
      </w:r>
      <w:r>
        <w:rPr>
          <w:sz w:val="28"/>
          <w:szCs w:val="28"/>
          <w:u w:val="single"/>
        </w:rPr>
        <w:t>Durata probei: 1 oră.</w:t>
      </w:r>
    </w:p>
    <w:p w14:paraId="64D3BEDA" w14:textId="77777777" w:rsidR="00601BB4" w:rsidRDefault="00601BB4" w:rsidP="00601BB4">
      <w:pPr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La clasele a XI-a și a XII-a</w:t>
      </w:r>
      <w:r>
        <w:rPr>
          <w:sz w:val="28"/>
          <w:szCs w:val="28"/>
        </w:rPr>
        <w:t>, pe lângă proba scrisă (cu durata de 1 oră) - centrată pe aceleași competențe: CE și PE -, elevii vor susține și o probă orală, pe fiecare bilet regăsindu-se un text cu 4 întrebări (2 legate de text și 2 libere, pe tema textului). La clasele a XI-a și a XII-a, nivelul probelor este B1 (a XI-a) și B1+ (a XII-a).</w:t>
      </w:r>
    </w:p>
    <w:p w14:paraId="2A4DAE7A" w14:textId="77777777" w:rsidR="00601BB4" w:rsidRDefault="00601BB4" w:rsidP="00601BB4">
      <w:pPr>
        <w:spacing w:after="0" w:line="240" w:lineRule="auto"/>
        <w:rPr>
          <w:sz w:val="28"/>
          <w:szCs w:val="28"/>
        </w:rPr>
      </w:pPr>
    </w:p>
    <w:p w14:paraId="012B583D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8"/>
          <w:szCs w:val="28"/>
          <w:lang w:val="fr-FR"/>
        </w:rPr>
      </w:pPr>
      <w:r>
        <w:rPr>
          <w:i/>
          <w:sz w:val="28"/>
          <w:szCs w:val="28"/>
        </w:rPr>
        <w:t>       </w:t>
      </w:r>
      <w:r>
        <w:rPr>
          <w:i/>
          <w:sz w:val="28"/>
          <w:szCs w:val="28"/>
        </w:rPr>
        <w:tab/>
      </w:r>
      <w:r>
        <w:rPr>
          <w:i/>
          <w:iCs/>
          <w:sz w:val="28"/>
          <w:szCs w:val="28"/>
          <w:lang w:val="fr-FR"/>
        </w:rPr>
        <w:t>Thèmes</w:t>
      </w:r>
      <w:r>
        <w:rPr>
          <w:i/>
          <w:sz w:val="28"/>
          <w:szCs w:val="28"/>
          <w:lang w:val="fr-FR"/>
        </w:rPr>
        <w:t xml:space="preserve"> et </w:t>
      </w:r>
      <w:r>
        <w:rPr>
          <w:i/>
          <w:iCs/>
          <w:sz w:val="28"/>
          <w:szCs w:val="28"/>
          <w:lang w:val="fr-FR"/>
        </w:rPr>
        <w:t>actes de parole/</w:t>
      </w:r>
      <w:r>
        <w:rPr>
          <w:i/>
          <w:sz w:val="28"/>
          <w:szCs w:val="28"/>
          <w:lang w:val="fr-FR"/>
        </w:rPr>
        <w:t xml:space="preserve"> par classe:</w:t>
      </w:r>
    </w:p>
    <w:p w14:paraId="76E4CE6F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 </w:t>
      </w:r>
    </w:p>
    <w:p w14:paraId="42D073F5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- IX</w:t>
      </w:r>
      <w:r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>: </w:t>
      </w:r>
      <w:r>
        <w:rPr>
          <w:b/>
          <w:bCs/>
          <w:sz w:val="28"/>
          <w:szCs w:val="28"/>
          <w:lang w:val="fr-FR"/>
        </w:rPr>
        <w:t>thèmes</w:t>
      </w:r>
      <w:r>
        <w:rPr>
          <w:sz w:val="28"/>
          <w:szCs w:val="28"/>
          <w:lang w:val="fr-FR"/>
        </w:rPr>
        <w:t>: famille, loisirs et sports, vacances et voyages, logement; </w:t>
      </w:r>
      <w:r>
        <w:rPr>
          <w:b/>
          <w:bCs/>
          <w:sz w:val="28"/>
          <w:szCs w:val="28"/>
          <w:lang w:val="fr-FR"/>
        </w:rPr>
        <w:t>actes de parole:</w:t>
      </w:r>
      <w:r>
        <w:rPr>
          <w:sz w:val="28"/>
          <w:szCs w:val="28"/>
          <w:lang w:val="fr-FR"/>
        </w:rPr>
        <w:t> décrire/présenter des objets/ des personnes/ des activités; exprimer son opinion/ son point de vue</w:t>
      </w:r>
      <w:r w:rsidRPr="00320301">
        <w:rPr>
          <w:sz w:val="28"/>
          <w:szCs w:val="28"/>
          <w:lang w:val="fr-CA"/>
        </w:rPr>
        <w:t>;</w:t>
      </w:r>
      <w:r>
        <w:rPr>
          <w:sz w:val="28"/>
          <w:szCs w:val="28"/>
        </w:rPr>
        <w:t xml:space="preserve"> accepter/ refuser une invitation.</w:t>
      </w:r>
    </w:p>
    <w:p w14:paraId="51FD5824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X</w:t>
      </w:r>
      <w:r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>: </w:t>
      </w:r>
      <w:r>
        <w:rPr>
          <w:b/>
          <w:bCs/>
          <w:sz w:val="28"/>
          <w:szCs w:val="28"/>
          <w:lang w:val="fr-FR"/>
        </w:rPr>
        <w:t>thèmes</w:t>
      </w:r>
      <w:r>
        <w:rPr>
          <w:sz w:val="28"/>
          <w:szCs w:val="28"/>
          <w:lang w:val="fr-FR"/>
        </w:rPr>
        <w:t>: loisirs et sports, vacances et voyages, amitié, médias; </w:t>
      </w:r>
      <w:r>
        <w:rPr>
          <w:b/>
          <w:bCs/>
          <w:sz w:val="28"/>
          <w:szCs w:val="28"/>
          <w:lang w:val="fr-FR"/>
        </w:rPr>
        <w:t>actes de parole:</w:t>
      </w:r>
      <w:r>
        <w:rPr>
          <w:sz w:val="28"/>
          <w:szCs w:val="28"/>
          <w:lang w:val="fr-FR"/>
        </w:rPr>
        <w:t> décrire/ présenter des objets/ des personnes/ des activités; exprimer son opinion/ son point de vue</w:t>
      </w:r>
      <w:r w:rsidRPr="00320301">
        <w:rPr>
          <w:sz w:val="28"/>
          <w:szCs w:val="28"/>
          <w:lang w:val="fr-CA"/>
        </w:rPr>
        <w:t>;</w:t>
      </w:r>
      <w:r>
        <w:rPr>
          <w:sz w:val="28"/>
          <w:szCs w:val="28"/>
        </w:rPr>
        <w:t xml:space="preserve"> accepter/ refuser une invitation</w:t>
      </w:r>
      <w:r>
        <w:rPr>
          <w:sz w:val="28"/>
          <w:szCs w:val="28"/>
          <w:lang w:val="fr-FR"/>
        </w:rPr>
        <w:t>.</w:t>
      </w:r>
    </w:p>
    <w:p w14:paraId="7F2B4A9F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 XI</w:t>
      </w:r>
      <w:r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>: </w:t>
      </w:r>
      <w:r>
        <w:rPr>
          <w:b/>
          <w:bCs/>
          <w:sz w:val="28"/>
          <w:szCs w:val="28"/>
          <w:lang w:val="fr-FR"/>
        </w:rPr>
        <w:t>thèmes</w:t>
      </w:r>
      <w:r>
        <w:rPr>
          <w:sz w:val="28"/>
          <w:szCs w:val="28"/>
          <w:lang w:val="fr-FR"/>
        </w:rPr>
        <w:t>: amitié, sentiments, émotions, médias, écologie, métiers; </w:t>
      </w:r>
      <w:r>
        <w:rPr>
          <w:b/>
          <w:bCs/>
          <w:sz w:val="28"/>
          <w:szCs w:val="28"/>
          <w:lang w:val="fr-FR"/>
        </w:rPr>
        <w:t>actes de parole:</w:t>
      </w:r>
      <w:r>
        <w:rPr>
          <w:sz w:val="28"/>
          <w:szCs w:val="28"/>
          <w:lang w:val="fr-FR"/>
        </w:rPr>
        <w:t> décrire/ présenter des objets/ des personnes/ des activités; exprimer son opinion/ son point de vue; argumenter son point de vue.</w:t>
      </w:r>
    </w:p>
    <w:p w14:paraId="3ADAA508" w14:textId="77777777" w:rsidR="00601BB4" w:rsidRDefault="00601BB4" w:rsidP="0060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XII</w:t>
      </w:r>
      <w:r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>: </w:t>
      </w:r>
      <w:r>
        <w:rPr>
          <w:b/>
          <w:bCs/>
          <w:sz w:val="28"/>
          <w:szCs w:val="28"/>
          <w:lang w:val="fr-FR"/>
        </w:rPr>
        <w:t>thèmes</w:t>
      </w:r>
      <w:r>
        <w:rPr>
          <w:sz w:val="28"/>
          <w:szCs w:val="28"/>
          <w:lang w:val="fr-FR"/>
        </w:rPr>
        <w:t>: médias, écologie, projets d'avenir, relation entre les générations; </w:t>
      </w:r>
      <w:r>
        <w:rPr>
          <w:b/>
          <w:bCs/>
          <w:sz w:val="28"/>
          <w:szCs w:val="28"/>
          <w:lang w:val="fr-FR"/>
        </w:rPr>
        <w:t>actes de parole:</w:t>
      </w:r>
      <w:r>
        <w:rPr>
          <w:sz w:val="28"/>
          <w:szCs w:val="28"/>
          <w:lang w:val="fr-FR"/>
        </w:rPr>
        <w:t> décrire/ présenter des objets/ des personnes/ des activités; exprimer son opinion/ son point de vue; argumenter son point de vue.</w:t>
      </w:r>
    </w:p>
    <w:p w14:paraId="40072B63" w14:textId="77777777" w:rsidR="00601BB4" w:rsidRDefault="00601BB4" w:rsidP="00601BB4">
      <w:pPr>
        <w:spacing w:after="0" w:line="240" w:lineRule="auto"/>
        <w:ind w:left="0" w:firstLine="0"/>
        <w:rPr>
          <w:b/>
          <w:bCs/>
          <w:sz w:val="28"/>
          <w:szCs w:val="28"/>
          <w:lang w:val="fr-FR"/>
        </w:rPr>
      </w:pPr>
    </w:p>
    <w:p w14:paraId="37C76D29" w14:textId="38BB551B" w:rsidR="00601BB4" w:rsidRDefault="00601BB4" w:rsidP="00601BB4">
      <w:pPr>
        <w:spacing w:after="0" w:line="240" w:lineRule="auto"/>
        <w:ind w:firstLine="567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Premiile vor fi acordate după cum urmează:</w:t>
      </w:r>
    </w:p>
    <w:p w14:paraId="78B39555" w14:textId="77777777" w:rsidR="00601BB4" w:rsidRPr="00F73BFB" w:rsidRDefault="00601BB4" w:rsidP="00601BB4">
      <w:pPr>
        <w:spacing w:after="0" w:line="240" w:lineRule="auto"/>
        <w:ind w:firstLine="567"/>
        <w:rPr>
          <w:sz w:val="28"/>
          <w:szCs w:val="28"/>
          <w:lang w:val="it-IT"/>
        </w:rPr>
      </w:pPr>
      <w:r w:rsidRPr="00F73BFB">
        <w:rPr>
          <w:sz w:val="28"/>
          <w:szCs w:val="28"/>
          <w:lang w:val="it-IT"/>
        </w:rPr>
        <w:t xml:space="preserve">Premiul I – nota </w:t>
      </w:r>
      <w:r w:rsidRPr="00F73BFB">
        <w:rPr>
          <w:rFonts w:cs="Calibri"/>
          <w:sz w:val="28"/>
          <w:szCs w:val="28"/>
          <w:lang w:val="it-IT"/>
        </w:rPr>
        <w:t>î</w:t>
      </w:r>
      <w:r w:rsidRPr="00F73BFB">
        <w:rPr>
          <w:sz w:val="28"/>
          <w:szCs w:val="28"/>
          <w:lang w:val="it-IT"/>
        </w:rPr>
        <w:t>ntre 9</w:t>
      </w:r>
      <w:r>
        <w:rPr>
          <w:sz w:val="28"/>
          <w:szCs w:val="28"/>
          <w:lang w:val="it-IT"/>
        </w:rPr>
        <w:t>.50</w:t>
      </w:r>
      <w:r w:rsidRPr="00F73BFB">
        <w:rPr>
          <w:sz w:val="28"/>
          <w:szCs w:val="28"/>
          <w:lang w:val="it-IT"/>
        </w:rPr>
        <w:t>-10.</w:t>
      </w:r>
    </w:p>
    <w:p w14:paraId="1C74DD1C" w14:textId="77777777" w:rsidR="00601BB4" w:rsidRPr="00F73BFB" w:rsidRDefault="00601BB4" w:rsidP="00601BB4">
      <w:pPr>
        <w:spacing w:after="0" w:line="240" w:lineRule="auto"/>
        <w:ind w:firstLine="567"/>
        <w:rPr>
          <w:sz w:val="28"/>
          <w:szCs w:val="28"/>
          <w:lang w:val="it-IT"/>
        </w:rPr>
      </w:pPr>
      <w:r w:rsidRPr="00F73BFB">
        <w:rPr>
          <w:sz w:val="28"/>
          <w:szCs w:val="28"/>
          <w:lang w:val="it-IT"/>
        </w:rPr>
        <w:t xml:space="preserve">Premiul II – nota </w:t>
      </w:r>
      <w:r w:rsidRPr="00F73BFB">
        <w:rPr>
          <w:rFonts w:cs="Calibri"/>
          <w:sz w:val="28"/>
          <w:szCs w:val="28"/>
          <w:lang w:val="it-IT"/>
        </w:rPr>
        <w:t>î</w:t>
      </w:r>
      <w:r>
        <w:rPr>
          <w:sz w:val="28"/>
          <w:szCs w:val="28"/>
          <w:lang w:val="it-IT"/>
        </w:rPr>
        <w:t>ntre 9</w:t>
      </w:r>
      <w:r w:rsidRPr="00F73BFB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0</w:t>
      </w:r>
      <w:r w:rsidRPr="00F73BFB">
        <w:rPr>
          <w:sz w:val="28"/>
          <w:szCs w:val="28"/>
          <w:lang w:val="it-IT"/>
        </w:rPr>
        <w:t>0-</w:t>
      </w:r>
      <w:r>
        <w:rPr>
          <w:sz w:val="28"/>
          <w:szCs w:val="28"/>
          <w:lang w:val="it-IT"/>
        </w:rPr>
        <w:t>9</w:t>
      </w:r>
      <w:r w:rsidRPr="00F73BFB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4</w:t>
      </w:r>
      <w:r w:rsidRPr="00F73BFB">
        <w:rPr>
          <w:sz w:val="28"/>
          <w:szCs w:val="28"/>
          <w:lang w:val="it-IT"/>
        </w:rPr>
        <w:t>9</w:t>
      </w:r>
    </w:p>
    <w:p w14:paraId="4A533F22" w14:textId="77777777" w:rsidR="00601BB4" w:rsidRPr="00F73BFB" w:rsidRDefault="00601BB4" w:rsidP="00601BB4">
      <w:pPr>
        <w:spacing w:after="0" w:line="240" w:lineRule="auto"/>
        <w:ind w:firstLine="567"/>
        <w:rPr>
          <w:sz w:val="28"/>
          <w:szCs w:val="28"/>
          <w:lang w:val="it-IT"/>
        </w:rPr>
      </w:pPr>
      <w:r w:rsidRPr="00F73BFB">
        <w:rPr>
          <w:sz w:val="28"/>
          <w:szCs w:val="28"/>
          <w:lang w:val="it-IT"/>
        </w:rPr>
        <w:t xml:space="preserve">Premiul III – nota </w:t>
      </w:r>
      <w:r w:rsidRPr="00F73BFB">
        <w:rPr>
          <w:rFonts w:cs="Calibri"/>
          <w:sz w:val="28"/>
          <w:szCs w:val="28"/>
          <w:lang w:val="it-IT"/>
        </w:rPr>
        <w:t>î</w:t>
      </w:r>
      <w:r w:rsidRPr="00F73BFB">
        <w:rPr>
          <w:sz w:val="28"/>
          <w:szCs w:val="28"/>
          <w:lang w:val="it-IT"/>
        </w:rPr>
        <w:t>ntre 8</w:t>
      </w:r>
      <w:r>
        <w:rPr>
          <w:sz w:val="28"/>
          <w:szCs w:val="28"/>
          <w:lang w:val="it-IT"/>
        </w:rPr>
        <w:t>.50</w:t>
      </w:r>
      <w:r w:rsidRPr="00F73BFB">
        <w:rPr>
          <w:sz w:val="28"/>
          <w:szCs w:val="28"/>
          <w:lang w:val="it-IT"/>
        </w:rPr>
        <w:t>-8.</w:t>
      </w:r>
      <w:r>
        <w:rPr>
          <w:sz w:val="28"/>
          <w:szCs w:val="28"/>
          <w:lang w:val="it-IT"/>
        </w:rPr>
        <w:t>9</w:t>
      </w:r>
      <w:r w:rsidRPr="00F73BFB">
        <w:rPr>
          <w:sz w:val="28"/>
          <w:szCs w:val="28"/>
          <w:lang w:val="it-IT"/>
        </w:rPr>
        <w:t>9</w:t>
      </w:r>
    </w:p>
    <w:p w14:paraId="76A9CB86" w14:textId="77777777" w:rsidR="00601BB4" w:rsidRPr="00F73BFB" w:rsidRDefault="00601BB4" w:rsidP="00601BB4">
      <w:pPr>
        <w:spacing w:after="0" w:line="240" w:lineRule="auto"/>
        <w:ind w:firstLine="567"/>
        <w:rPr>
          <w:sz w:val="28"/>
          <w:szCs w:val="28"/>
          <w:lang w:val="it-IT"/>
        </w:rPr>
      </w:pPr>
      <w:r w:rsidRPr="00F73BFB">
        <w:rPr>
          <w:sz w:val="28"/>
          <w:szCs w:val="28"/>
          <w:lang w:val="it-IT"/>
        </w:rPr>
        <w:t xml:space="preserve">Mențiune – nota </w:t>
      </w:r>
      <w:r w:rsidRPr="00F73BFB">
        <w:rPr>
          <w:rFonts w:cs="Calibri"/>
          <w:sz w:val="28"/>
          <w:szCs w:val="28"/>
          <w:lang w:val="it-IT"/>
        </w:rPr>
        <w:t>î</w:t>
      </w:r>
      <w:r>
        <w:rPr>
          <w:sz w:val="28"/>
          <w:szCs w:val="28"/>
          <w:lang w:val="it-IT"/>
        </w:rPr>
        <w:t>ntre 8</w:t>
      </w:r>
      <w:r w:rsidRPr="00F73BFB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>8.4</w:t>
      </w:r>
      <w:r w:rsidRPr="00F73BFB">
        <w:rPr>
          <w:sz w:val="28"/>
          <w:szCs w:val="28"/>
          <w:lang w:val="it-IT"/>
        </w:rPr>
        <w:t>9</w:t>
      </w:r>
    </w:p>
    <w:p w14:paraId="6AF1BB27" w14:textId="77777777" w:rsidR="00601BB4" w:rsidRDefault="00601BB4" w:rsidP="00601BB4">
      <w:pPr>
        <w:spacing w:after="0" w:line="240" w:lineRule="auto"/>
        <w:rPr>
          <w:sz w:val="28"/>
          <w:szCs w:val="28"/>
          <w:lang w:val="it-IT"/>
        </w:rPr>
      </w:pPr>
      <w:r w:rsidRPr="00F73BFB">
        <w:rPr>
          <w:sz w:val="28"/>
          <w:szCs w:val="28"/>
          <w:lang w:val="it-IT"/>
        </w:rPr>
        <w:tab/>
      </w:r>
    </w:p>
    <w:p w14:paraId="56A5C186" w14:textId="77777777" w:rsidR="00601BB4" w:rsidRPr="00F73BFB" w:rsidRDefault="00601BB4" w:rsidP="00601BB4">
      <w:pPr>
        <w:spacing w:after="0" w:line="240" w:lineRule="auto"/>
        <w:ind w:firstLine="567"/>
        <w:rPr>
          <w:sz w:val="28"/>
          <w:szCs w:val="28"/>
        </w:rPr>
      </w:pPr>
      <w:r w:rsidRPr="00F73BFB">
        <w:rPr>
          <w:sz w:val="28"/>
          <w:szCs w:val="28"/>
          <w:lang w:val="it-IT"/>
        </w:rPr>
        <w:t>Toți elevii vor primi diplomă de participare.</w:t>
      </w:r>
      <w:r>
        <w:rPr>
          <w:sz w:val="28"/>
          <w:szCs w:val="28"/>
          <w:lang w:val="it-IT"/>
        </w:rPr>
        <w:t xml:space="preserve"> </w:t>
      </w:r>
      <w:r w:rsidRPr="00F73BFB">
        <w:rPr>
          <w:sz w:val="28"/>
          <w:szCs w:val="28"/>
          <w:lang w:val="it-IT"/>
        </w:rPr>
        <w:t>Nu există etapă de contestații.</w:t>
      </w:r>
    </w:p>
    <w:p w14:paraId="75FCB464" w14:textId="45D71DCC" w:rsidR="00652B9A" w:rsidRDefault="00652B9A">
      <w:pPr>
        <w:spacing w:after="0" w:line="259" w:lineRule="auto"/>
        <w:ind w:left="0" w:firstLine="0"/>
        <w:jc w:val="left"/>
      </w:pPr>
    </w:p>
    <w:p w14:paraId="33A9B7D9" w14:textId="77777777" w:rsidR="00601BB4" w:rsidRPr="00813D72" w:rsidRDefault="00601BB4" w:rsidP="00601BB4">
      <w:pPr>
        <w:spacing w:after="0" w:line="240" w:lineRule="auto"/>
        <w:jc w:val="center"/>
        <w:rPr>
          <w:rFonts w:ascii="Monotype Corsiva" w:hAnsi="Monotype Corsiva"/>
          <w:i/>
          <w:sz w:val="32"/>
          <w:szCs w:val="32"/>
        </w:rPr>
      </w:pPr>
      <w:r w:rsidRPr="00950A19">
        <w:rPr>
          <w:rFonts w:ascii="Monotype Corsiva" w:hAnsi="Monotype Corsiva"/>
          <w:i/>
          <w:sz w:val="32"/>
          <w:szCs w:val="32"/>
        </w:rPr>
        <w:t>Nicolae I. Popa</w:t>
      </w:r>
      <w:r>
        <w:rPr>
          <w:rFonts w:ascii="Monotype Corsiva" w:hAnsi="Monotype Corsiva"/>
          <w:i/>
          <w:sz w:val="32"/>
          <w:szCs w:val="32"/>
        </w:rPr>
        <w:t xml:space="preserve"> -</w:t>
      </w:r>
      <w:r w:rsidRPr="00813D72">
        <w:rPr>
          <w:rFonts w:ascii="Monotype Corsiva" w:hAnsi="Monotype Corsiva"/>
          <w:i/>
          <w:sz w:val="32"/>
          <w:szCs w:val="32"/>
        </w:rPr>
        <w:t xml:space="preserve"> 23 februarie 1897 </w:t>
      </w:r>
      <w:r>
        <w:rPr>
          <w:rFonts w:ascii="Monotype Corsiva" w:hAnsi="Monotype Corsiva"/>
          <w:i/>
          <w:sz w:val="32"/>
          <w:szCs w:val="32"/>
        </w:rPr>
        <w:t>(</w:t>
      </w:r>
      <w:r w:rsidRPr="00813D72">
        <w:rPr>
          <w:rFonts w:ascii="Monotype Corsiva" w:hAnsi="Monotype Corsiva"/>
          <w:i/>
          <w:sz w:val="32"/>
          <w:szCs w:val="32"/>
        </w:rPr>
        <w:t xml:space="preserve">Puieşti, jud. Vaslui) – </w:t>
      </w:r>
      <w:r w:rsidRPr="00950A19">
        <w:rPr>
          <w:rFonts w:ascii="Monotype Corsiva" w:hAnsi="Monotype Corsiva"/>
          <w:i/>
          <w:sz w:val="32"/>
          <w:szCs w:val="32"/>
        </w:rPr>
        <w:t>21 iunie 1982 (Iaşi)</w:t>
      </w:r>
    </w:p>
    <w:p w14:paraId="10FEBD93" w14:textId="77777777" w:rsidR="00601BB4" w:rsidRDefault="00601BB4" w:rsidP="00601BB4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</w:rPr>
      </w:pPr>
    </w:p>
    <w:p w14:paraId="17BB7DA8" w14:textId="77777777" w:rsidR="00601BB4" w:rsidRPr="00813D72" w:rsidRDefault="00601BB4" w:rsidP="00601BB4">
      <w:pPr>
        <w:spacing w:after="0" w:line="360" w:lineRule="auto"/>
        <w:ind w:firstLine="567"/>
        <w:rPr>
          <w:sz w:val="28"/>
          <w:szCs w:val="28"/>
        </w:rPr>
      </w:pPr>
      <w:r w:rsidRPr="00813D72">
        <w:rPr>
          <w:sz w:val="28"/>
          <w:szCs w:val="28"/>
        </w:rPr>
        <w:t xml:space="preserve">Personalitate marcantă a mediului universitar ieşean, Nicolae I. Popa a contribuit la progresul studiilor de istorie şi teorie literară, la afirmarea şcolii de filologie şi la formarea unor specialişti cu înaltă competenţă profesională. Fiu al unei familii de învăţători, s-a născut în judeţul Vaslui şi a urmat cursurile Facultăţii de Litere la Iaşi, obţinându-şi licenţa în franceză şi română. Între 1924-1931 a studiat la Paris, ca membru al şcolii române din Franţa, iar în 1935 şi-a susţinut teza de doctorat la Facultatea de Litere din Bucureşti. </w:t>
      </w:r>
    </w:p>
    <w:p w14:paraId="0ED053ED" w14:textId="77777777" w:rsidR="00601BB4" w:rsidRDefault="00601BB4" w:rsidP="00601BB4">
      <w:pPr>
        <w:spacing w:after="0" w:line="360" w:lineRule="auto"/>
        <w:ind w:firstLine="567"/>
        <w:rPr>
          <w:sz w:val="28"/>
          <w:szCs w:val="28"/>
        </w:rPr>
      </w:pPr>
      <w:r w:rsidRPr="00813D72">
        <w:rPr>
          <w:sz w:val="28"/>
          <w:szCs w:val="28"/>
        </w:rPr>
        <w:t xml:space="preserve">Devenit unul dintre cei mai de seamă reprezentanţi ai învăţământului superior de limbi străine din România, N. I. Popa a fost profesor suplinitor, apoi titular al Catedrei de Franceză a Facultăţii de Litere şi Filosofie din Iaşi, scrierile sale cuprinzând peste 700 de titluri (literatură română şi universală, studii şi articole privind poezia franceză, dezvoltarea criticii literare româneşti, etc.). </w:t>
      </w:r>
    </w:p>
    <w:p w14:paraId="69305FEB" w14:textId="77777777" w:rsidR="00601BB4" w:rsidRPr="00813D72" w:rsidRDefault="00601BB4" w:rsidP="00601BB4">
      <w:pPr>
        <w:spacing w:after="0" w:line="360" w:lineRule="auto"/>
        <w:ind w:firstLine="567"/>
        <w:rPr>
          <w:sz w:val="28"/>
          <w:szCs w:val="28"/>
        </w:rPr>
      </w:pPr>
      <w:r w:rsidRPr="00813D72">
        <w:rPr>
          <w:sz w:val="28"/>
          <w:szCs w:val="28"/>
        </w:rPr>
        <w:t xml:space="preserve">Membru al „Asociaţiei Internaţionale de Literatură comparată” de la Paris şi distins cu „Les Palmes Académiques” în gradele de ofiţer şi cavaler, profesorul şi cercetătorul N. I. Popa a rămas fidel catedrei de la Iaşi până dincolo de vârsta pensionării. </w:t>
      </w:r>
    </w:p>
    <w:p w14:paraId="50276DE6" w14:textId="77777777" w:rsidR="00601BB4" w:rsidRDefault="00601BB4">
      <w:pPr>
        <w:spacing w:after="0" w:line="259" w:lineRule="auto"/>
        <w:ind w:left="0" w:firstLine="0"/>
        <w:jc w:val="left"/>
      </w:pPr>
    </w:p>
    <w:sectPr w:rsidR="0060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33" w:bottom="1457" w:left="14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D30C" w14:textId="77777777" w:rsidR="00F143DB" w:rsidRDefault="00F143DB" w:rsidP="001F6AF1">
      <w:pPr>
        <w:spacing w:after="0" w:line="240" w:lineRule="auto"/>
      </w:pPr>
      <w:r>
        <w:separator/>
      </w:r>
    </w:p>
  </w:endnote>
  <w:endnote w:type="continuationSeparator" w:id="0">
    <w:p w14:paraId="0CCE67E7" w14:textId="77777777" w:rsidR="00F143DB" w:rsidRDefault="00F143DB" w:rsidP="001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294F" w14:textId="77777777" w:rsidR="00164132" w:rsidRDefault="00164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0DBD" w14:textId="77777777" w:rsidR="00164132" w:rsidRDefault="00164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080F" w14:textId="77777777" w:rsidR="00164132" w:rsidRDefault="00164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7414" w14:textId="77777777" w:rsidR="00F143DB" w:rsidRDefault="00F143DB" w:rsidP="001F6AF1">
      <w:pPr>
        <w:spacing w:after="0" w:line="240" w:lineRule="auto"/>
      </w:pPr>
      <w:r>
        <w:separator/>
      </w:r>
    </w:p>
  </w:footnote>
  <w:footnote w:type="continuationSeparator" w:id="0">
    <w:p w14:paraId="12D1D62C" w14:textId="77777777" w:rsidR="00F143DB" w:rsidRDefault="00F143DB" w:rsidP="001F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7D76" w14:textId="77777777" w:rsidR="00164132" w:rsidRDefault="00164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9985" w14:textId="3FEE3B77" w:rsidR="001F6AF1" w:rsidRDefault="001F6AF1" w:rsidP="00164132">
    <w:pPr>
      <w:pStyle w:val="Header"/>
      <w:ind w:left="0" w:firstLine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</w:t>
    </w:r>
  </w:p>
  <w:p w14:paraId="68AAA1DE" w14:textId="4D17EDA0" w:rsidR="001F6AF1" w:rsidRDefault="00164132" w:rsidP="00164132">
    <w:pPr>
      <w:pStyle w:val="Header"/>
      <w:jc w:val="center"/>
    </w:pPr>
    <w:r>
      <w:rPr>
        <w:noProof/>
      </w:rPr>
      <w:drawing>
        <wp:inline distT="0" distB="0" distL="0" distR="0" wp14:anchorId="5D637110" wp14:editId="0BA8281F">
          <wp:extent cx="6267450" cy="853440"/>
          <wp:effectExtent l="0" t="0" r="0" b="3810"/>
          <wp:docPr id="3145264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4F2C" w14:textId="77777777" w:rsidR="00164132" w:rsidRDefault="00164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20302"/>
    <w:multiLevelType w:val="hybridMultilevel"/>
    <w:tmpl w:val="325A113E"/>
    <w:lvl w:ilvl="0" w:tplc="CCD22B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A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6E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085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6CB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A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405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028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96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6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9A"/>
    <w:rsid w:val="00164132"/>
    <w:rsid w:val="001F6AF1"/>
    <w:rsid w:val="0021140C"/>
    <w:rsid w:val="00601BB4"/>
    <w:rsid w:val="00652B9A"/>
    <w:rsid w:val="008447C4"/>
    <w:rsid w:val="00B474C7"/>
    <w:rsid w:val="00B857F6"/>
    <w:rsid w:val="00CB6BE9"/>
    <w:rsid w:val="00D346EC"/>
    <w:rsid w:val="00E13CE1"/>
    <w:rsid w:val="00F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00C9D"/>
  <w15:docId w15:val="{D72A1774-E21B-4418-98EF-BF52911A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2" w:lineRule="auto"/>
      <w:ind w:left="624" w:hanging="26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F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F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F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DIACONU MIRCEA</cp:lastModifiedBy>
  <cp:revision>2</cp:revision>
  <dcterms:created xsi:type="dcterms:W3CDTF">2025-05-08T12:10:00Z</dcterms:created>
  <dcterms:modified xsi:type="dcterms:W3CDTF">2025-05-08T12:10:00Z</dcterms:modified>
</cp:coreProperties>
</file>